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F0" w:rsidRDefault="002E21AD">
      <w:pPr>
        <w:tabs>
          <w:tab w:val="num" w:pos="426"/>
        </w:tabs>
        <w:ind w:left="1985" w:hanging="184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Załącznik nr 9 </w:t>
      </w:r>
    </w:p>
    <w:p w:rsidR="001C1BF0" w:rsidRDefault="001C1BF0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</w:p>
    <w:p w:rsidR="001C1BF0" w:rsidRDefault="00670A0B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1/SP71</w:t>
      </w:r>
      <w:r w:rsidR="00086D3E">
        <w:rPr>
          <w:rFonts w:ascii="Tahoma" w:hAnsi="Tahoma" w:cs="Tahoma"/>
          <w:b/>
          <w:sz w:val="18"/>
          <w:szCs w:val="18"/>
        </w:rPr>
        <w:t>/2019</w:t>
      </w:r>
    </w:p>
    <w:p w:rsidR="001C1BF0" w:rsidRDefault="001C1BF0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</w:p>
    <w:p w:rsidR="001C1BF0" w:rsidRDefault="002E21AD">
      <w:pPr>
        <w:tabs>
          <w:tab w:val="num" w:pos="426"/>
        </w:tabs>
        <w:ind w:left="1985" w:hanging="184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Wzór oświadczenia o przynależności lub braku przynależności do grupy kapitałowej</w:t>
      </w:r>
    </w:p>
    <w:p w:rsidR="001C1BF0" w:rsidRDefault="001C1BF0">
      <w:pPr>
        <w:tabs>
          <w:tab w:val="num" w:pos="426"/>
        </w:tabs>
        <w:ind w:left="5664" w:hanging="5522"/>
        <w:jc w:val="both"/>
        <w:rPr>
          <w:rFonts w:ascii="Tahoma" w:hAnsi="Tahoma" w:cs="Tahoma"/>
          <w:b/>
          <w:sz w:val="18"/>
          <w:szCs w:val="18"/>
        </w:rPr>
      </w:pPr>
    </w:p>
    <w:p w:rsidR="001C1BF0" w:rsidRDefault="001C1BF0">
      <w:pPr>
        <w:tabs>
          <w:tab w:val="num" w:pos="426"/>
        </w:tabs>
        <w:ind w:left="5664"/>
        <w:rPr>
          <w:rFonts w:ascii="Tahoma" w:hAnsi="Tahoma" w:cs="Tahoma"/>
          <w:b/>
          <w:sz w:val="18"/>
          <w:szCs w:val="18"/>
        </w:rPr>
      </w:pPr>
    </w:p>
    <w:p w:rsidR="001C1BF0" w:rsidRDefault="001C1BF0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>WYKONAWCA:</w:t>
      </w:r>
    </w:p>
    <w:p w:rsidR="001C1BF0" w:rsidRDefault="002E21AD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Niniejsza oferta zostaje złożona przez: </w:t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ab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3009"/>
      </w:tblGrid>
      <w:tr w:rsidR="001C1BF0">
        <w:trPr>
          <w:cantSplit/>
        </w:trPr>
        <w:tc>
          <w:tcPr>
            <w:tcW w:w="305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1C1BF0">
        <w:trPr>
          <w:cantSplit/>
        </w:trPr>
        <w:tc>
          <w:tcPr>
            <w:tcW w:w="305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062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33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rPr>
          <w:cantSplit/>
        </w:trPr>
        <w:tc>
          <w:tcPr>
            <w:tcW w:w="305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062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33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Pr="002B434D" w:rsidRDefault="002E21AD" w:rsidP="002B434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kern w:val="0"/>
          <w:sz w:val="20"/>
          <w:szCs w:val="20"/>
          <w:lang w:eastAsia="pl-PL"/>
        </w:rPr>
      </w:pPr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Przystępując do postępowania o udzielenie zamówienia publicznego realizowanego w trybie przetargu nieograniczonego na </w:t>
      </w:r>
      <w:r w:rsidR="00670A0B" w:rsidRPr="00670A0B">
        <w:rPr>
          <w:rFonts w:ascii="Tahoma" w:hAnsi="Tahoma" w:cs="Tahoma"/>
          <w:b/>
          <w:sz w:val="18"/>
          <w:szCs w:val="18"/>
        </w:rPr>
        <w:t>REMONT SALI GIMNASTYCZNEJ Z ZAPLECZEM W BUDYNKU SZKOŁY PODSTAWOWEJ NR 71, ŁÓDŹ UL. ROJNA 58C</w:t>
      </w:r>
      <w:r w:rsidR="00670A0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w trybie art. 24 ust. 11 ustawy Prawo zamówień</w:t>
      </w:r>
      <w:r w:rsidR="00086D3E"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 publicznych (j.t. Dz. U. z 2018 r. poz. 1986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 ze zm.) oświadczam:</w:t>
      </w:r>
    </w:p>
    <w:p w:rsidR="001C1BF0" w:rsidRDefault="001C1BF0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sym w:font="Wingdings" w:char="F0A8"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że należę/ymy do grupy kapitałowej (w rozumieniu ustawy z dnia 16 lutego 2007 r. o ochronie konkurencji i konsumentów – Dz. U. z 2015, Nr 184, 1618 i 1634), o której mowa w art. 24 ust. 1 pkt 23 ustawy, wraz z następującymi podmiotami, które złożyły oferty w niniejszym postępowaniu: *</w:t>
      </w: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172"/>
      </w:tblGrid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172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Podmioty należące do grupy kapitałowej</w:t>
            </w: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1C1BF0" w:rsidRDefault="001C1BF0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1C1BF0" w:rsidRDefault="002E21AD">
      <w:pPr>
        <w:tabs>
          <w:tab w:val="num" w:pos="1080"/>
        </w:tabs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sym w:font="Wingdings" w:char="F0A8"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że nie należę/ymy do grupy kapitałowej (w rozumieniu ustawy z dnia 16 lutego 2007 r. o ochronie konkurencji i konsumentów – Dz. U. z 2015, Nr 184, 1618 i 1634), o której mowa w art. 24 ust. 1 pkt 23 ustawy, z żadnym Wykonawcą, który złożył ofertę w niniejszym postępowaniu*.</w:t>
      </w:r>
    </w:p>
    <w:p w:rsidR="001C1BF0" w:rsidRDefault="001C1BF0">
      <w:pPr>
        <w:tabs>
          <w:tab w:val="num" w:pos="1080"/>
        </w:tabs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/>
          <w:bCs/>
          <w:i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* </w:t>
      </w:r>
      <w:r>
        <w:rPr>
          <w:rFonts w:ascii="Tahoma" w:hAnsi="Tahoma" w:cs="Tahoma"/>
          <w:b/>
          <w:bCs/>
          <w:i/>
          <w:kern w:val="0"/>
          <w:sz w:val="18"/>
          <w:szCs w:val="18"/>
          <w:lang w:eastAsia="pl-PL"/>
        </w:rPr>
        <w:t xml:space="preserve">Zaznaczyć odpowiedni kwadrat. </w:t>
      </w: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70"/>
        <w:gridCol w:w="5918"/>
      </w:tblGrid>
      <w:tr w:rsidR="001C1BF0">
        <w:trPr>
          <w:jc w:val="center"/>
        </w:trPr>
        <w:tc>
          <w:tcPr>
            <w:tcW w:w="1814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…………………………..…………</w:t>
            </w:r>
          </w:p>
        </w:tc>
        <w:tc>
          <w:tcPr>
            <w:tcW w:w="3186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1C1BF0">
        <w:trPr>
          <w:jc w:val="center"/>
        </w:trPr>
        <w:tc>
          <w:tcPr>
            <w:tcW w:w="1814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</w:tr>
    </w:tbl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Uwaga:</w:t>
      </w:r>
    </w:p>
    <w:p w:rsidR="001C1BF0" w:rsidRDefault="002E21AD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Oświadczenie należy złożyć w terminie 3 dni od zamieszczenia przez Zamawiającego na stronie internetowej </w:t>
      </w:r>
      <w:hyperlink r:id="rId7" w:history="1">
        <w:r w:rsidR="00670A0B">
          <w:rPr>
            <w:rStyle w:val="Hipercze"/>
            <w:rFonts w:ascii="Tahoma" w:hAnsi="Tahoma" w:cs="Tahoma"/>
            <w:sz w:val="18"/>
            <w:szCs w:val="18"/>
          </w:rPr>
          <w:t>www.bip.sp71</w:t>
        </w:r>
        <w:r w:rsidR="002B434D" w:rsidRPr="006F4E88">
          <w:rPr>
            <w:rStyle w:val="Hipercze"/>
            <w:rFonts w:ascii="Tahoma" w:hAnsi="Tahoma" w:cs="Tahoma"/>
            <w:sz w:val="18"/>
            <w:szCs w:val="18"/>
          </w:rPr>
          <w:t>lodz.wikom.pl</w:t>
        </w:r>
      </w:hyperlink>
      <w:r w:rsidR="002B434D"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  <w:r w:rsidR="00FE7CEB">
        <w:rPr>
          <w:rFonts w:ascii="Tahoma" w:hAnsi="Tahoma" w:cs="Tahoma"/>
          <w:sz w:val="18"/>
          <w:szCs w:val="18"/>
        </w:rPr>
        <w:t xml:space="preserve"> </w:t>
      </w:r>
      <w:r w:rsidR="00AF57F9" w:rsidRPr="007946C1">
        <w:rPr>
          <w:rFonts w:ascii="Tahoma" w:hAnsi="Tahoma" w:cs="Tahoma"/>
          <w:sz w:val="18"/>
          <w:szCs w:val="18"/>
        </w:rPr>
        <w:t xml:space="preserve"> </w:t>
      </w:r>
      <w:r w:rsidR="005619E8" w:rsidRPr="007946C1">
        <w:rPr>
          <w:rFonts w:ascii="Tahoma" w:hAnsi="Tahoma" w:cs="Tahoma"/>
          <w:sz w:val="18"/>
          <w:szCs w:val="18"/>
        </w:rPr>
        <w:t xml:space="preserve"> </w:t>
      </w:r>
      <w:r w:rsidRPr="007946C1">
        <w:rPr>
          <w:rFonts w:ascii="Tahoma" w:hAnsi="Tahoma" w:cs="Tahoma"/>
          <w:sz w:val="18"/>
          <w:szCs w:val="18"/>
        </w:rPr>
        <w:t xml:space="preserve">(zakładka BIP; Zamówienia Publiczne), informacji, </w:t>
      </w:r>
      <w:r w:rsidRPr="007946C1">
        <w:rPr>
          <w:rFonts w:ascii="Tahoma" w:hAnsi="Tahoma" w:cs="Tahoma"/>
          <w:bCs/>
          <w:sz w:val="18"/>
          <w:szCs w:val="18"/>
        </w:rPr>
        <w:t>o której mowa w art. 86 ust. 5 ustawy prawo zamówień publicznych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1C1BF0" w:rsidRDefault="002E21AD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Wykonawców wspólnie ubiegających się o udzielenie zamówienia oświadczenie składa osobno każdy z podmiotów wspólnie składających ofertę.</w:t>
      </w:r>
    </w:p>
    <w:p w:rsidR="001C1BF0" w:rsidRDefault="002E21AD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1C1BF0" w:rsidRDefault="001C1BF0">
      <w:pPr>
        <w:shd w:val="clear" w:color="auto" w:fill="FFFFFF"/>
        <w:jc w:val="both"/>
        <w:rPr>
          <w:rFonts w:ascii="Tahoma" w:hAnsi="Tahoma" w:cs="Tahoma"/>
          <w:b/>
          <w:sz w:val="18"/>
          <w:szCs w:val="18"/>
        </w:rPr>
      </w:pPr>
    </w:p>
    <w:p w:rsidR="001C1BF0" w:rsidRDefault="002E21AD">
      <w:pPr>
        <w:shd w:val="clear" w:color="auto" w:fill="FFFFFF"/>
        <w:jc w:val="both"/>
        <w:rPr>
          <w:rFonts w:ascii="Tahoma" w:hAnsi="Tahoma" w:cs="Tahoma"/>
          <w:i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 xml:space="preserve"> niepotrzebne skreślić</w:t>
      </w:r>
      <w:r>
        <w:rPr>
          <w:rFonts w:ascii="Tahoma" w:hAnsi="Tahoma" w:cs="Tahoma"/>
          <w:iCs/>
          <w:kern w:val="0"/>
          <w:sz w:val="18"/>
          <w:szCs w:val="18"/>
          <w:lang w:eastAsia="pl-PL"/>
        </w:rPr>
        <w:t>.</w:t>
      </w:r>
    </w:p>
    <w:p w:rsidR="001C1BF0" w:rsidRDefault="002E21A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iCs/>
          <w:kern w:val="0"/>
          <w:sz w:val="18"/>
          <w:szCs w:val="18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1C1BF0" w:rsidSect="006F0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8A" w:rsidRDefault="00317E8A">
      <w:r>
        <w:separator/>
      </w:r>
    </w:p>
  </w:endnote>
  <w:endnote w:type="continuationSeparator" w:id="0">
    <w:p w:rsidR="00317E8A" w:rsidRDefault="0031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89" w:rsidRDefault="00A02C89" w:rsidP="00A02C89"/>
  <w:p w:rsidR="001C1BF0" w:rsidRDefault="001C1BF0">
    <w:pPr>
      <w:pStyle w:val="Stopka"/>
    </w:pPr>
  </w:p>
  <w:p w:rsidR="001C1BF0" w:rsidRDefault="001C1B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8A" w:rsidRDefault="00317E8A">
      <w:r>
        <w:separator/>
      </w:r>
    </w:p>
  </w:footnote>
  <w:footnote w:type="continuationSeparator" w:id="0">
    <w:p w:rsidR="00317E8A" w:rsidRDefault="00317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B7" w:rsidRDefault="00AB3E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BF0"/>
    <w:rsid w:val="00086D3E"/>
    <w:rsid w:val="00095344"/>
    <w:rsid w:val="001C1BF0"/>
    <w:rsid w:val="00245811"/>
    <w:rsid w:val="00280813"/>
    <w:rsid w:val="002972CD"/>
    <w:rsid w:val="002B434D"/>
    <w:rsid w:val="002E21AD"/>
    <w:rsid w:val="00317E8A"/>
    <w:rsid w:val="0045219C"/>
    <w:rsid w:val="00541EE5"/>
    <w:rsid w:val="005619E8"/>
    <w:rsid w:val="0058185D"/>
    <w:rsid w:val="00670A0B"/>
    <w:rsid w:val="006F0FF4"/>
    <w:rsid w:val="007946C1"/>
    <w:rsid w:val="0087214B"/>
    <w:rsid w:val="009530A8"/>
    <w:rsid w:val="00A02C89"/>
    <w:rsid w:val="00AB3EB7"/>
    <w:rsid w:val="00AF57F9"/>
    <w:rsid w:val="00B03562"/>
    <w:rsid w:val="00DA793C"/>
    <w:rsid w:val="00F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F4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0FF4"/>
    <w:rPr>
      <w:color w:val="0000FF"/>
      <w:u w:val="single"/>
    </w:rPr>
  </w:style>
  <w:style w:type="paragraph" w:customStyle="1" w:styleId="Indeks">
    <w:name w:val="Indeks"/>
    <w:basedOn w:val="Normalny"/>
    <w:rsid w:val="006F0FF4"/>
    <w:pPr>
      <w:suppressLineNumbers/>
    </w:pPr>
  </w:style>
  <w:style w:type="paragraph" w:customStyle="1" w:styleId="Default">
    <w:name w:val="Default"/>
    <w:rsid w:val="006F0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0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FF4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6F0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0FF4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F4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Numerstrony">
    <w:name w:val="page number"/>
    <w:uiPriority w:val="99"/>
    <w:rsid w:val="006F0F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sp139lodz.wik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Anna</cp:lastModifiedBy>
  <cp:revision>27</cp:revision>
  <cp:lastPrinted>2019-05-27T07:54:00Z</cp:lastPrinted>
  <dcterms:created xsi:type="dcterms:W3CDTF">2017-03-07T08:24:00Z</dcterms:created>
  <dcterms:modified xsi:type="dcterms:W3CDTF">2019-06-30T19:05:00Z</dcterms:modified>
</cp:coreProperties>
</file>